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33" w:rsidRPr="00966A33" w:rsidRDefault="00966A33" w:rsidP="00966A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val="uk-UA"/>
        </w:rPr>
      </w:pPr>
      <w:r w:rsidRPr="00966A33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val="uk-UA"/>
        </w:rPr>
        <w:t xml:space="preserve">Аналітичний звіт щодо виконання </w:t>
      </w:r>
    </w:p>
    <w:p w:rsidR="00966A33" w:rsidRPr="00966A33" w:rsidRDefault="00966A33" w:rsidP="00966A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val="uk-UA"/>
        </w:rPr>
      </w:pPr>
      <w:r w:rsidRPr="00966A33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val="uk-UA"/>
        </w:rPr>
        <w:t>Закону України «Про звернення громадян»  за перше півріччя 2018 року</w:t>
      </w:r>
    </w:p>
    <w:p w:rsidR="00966A33" w:rsidRPr="00D52218" w:rsidRDefault="00966A33" w:rsidP="00966A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val="uk-UA"/>
        </w:rPr>
      </w:pPr>
    </w:p>
    <w:p w:rsidR="00CD0E85" w:rsidRPr="00CD0E85" w:rsidRDefault="00CD0E85" w:rsidP="00CD0E85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CD0E85">
        <w:rPr>
          <w:color w:val="000000"/>
          <w:sz w:val="28"/>
          <w:szCs w:val="28"/>
          <w:shd w:val="clear" w:color="auto" w:fill="FFFFFF"/>
          <w:lang w:val="uk-UA"/>
        </w:rPr>
        <w:t>Порядок роботи зі зверненнями громадян регулюється Законом України «Про звернення громадян» № 393/96-ВР від 02.10.1996 року, Указом Президента України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7 лютого 2008 року № 109/2008, Постановою Кабінету Міністрів України «Про затвердження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в організаціях незалежно від форм власності, в засобах масової інформації» № 348 від 14 квітня 1997 року.</w:t>
      </w:r>
    </w:p>
    <w:p w:rsidR="00CD0E85" w:rsidRPr="00CD0E85" w:rsidRDefault="00CD0E85" w:rsidP="00CD0E85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D0E85">
        <w:rPr>
          <w:color w:val="000000"/>
          <w:sz w:val="28"/>
          <w:szCs w:val="28"/>
          <w:shd w:val="clear" w:color="auto" w:fill="FFFFFF"/>
          <w:lang w:val="uk-UA"/>
        </w:rPr>
        <w:t>Даний Закон регулює питання практичної реалізації громадянами України наданого їм Конституцією України права вносити в органи державної влади, об’єднання громадян відповідно до їх статуту пропозиції про поліпшення їх діяльності, викривати недоліки в роботі, оскаржувати дії посадових осіб, державних і громадських органів. Закон забезпечує громадянам України можливості для  участі в управлінні державними і громадськими справами, для впливу на поліпшення роботи органів державної влади і місцевого самоврядування, підприємств, установ, організацій незалежно від форм власності, для відстоювання своїх прав і законних інтересів та відновлення їх у разі порушення.</w:t>
      </w:r>
    </w:p>
    <w:p w:rsidR="00CD0E85" w:rsidRPr="00CD0E85" w:rsidRDefault="00CD0E85" w:rsidP="00CD0E85">
      <w:pPr>
        <w:pStyle w:val="a6"/>
        <w:shd w:val="clear" w:color="auto" w:fill="FFFFFF"/>
        <w:spacing w:before="0" w:beforeAutospacing="0" w:after="0" w:afterAutospacing="0"/>
        <w:ind w:right="-143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D0E85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CD0E85">
        <w:rPr>
          <w:color w:val="000000"/>
          <w:sz w:val="28"/>
          <w:szCs w:val="28"/>
          <w:lang w:val="uk-UA"/>
        </w:rPr>
        <w:t>Громадяни мають право викладати свої звернення в письмовій або усній формі у вигляді пропозицій (зауважень), заяв (клопотань) і скарг. Звернення, оформлені належним чином і подані до суду у встановленому порядку, підлягають обов'язковому прийняттю та розгляду.</w:t>
      </w:r>
    </w:p>
    <w:p w:rsidR="00CD0E85" w:rsidRPr="00CD0E85" w:rsidRDefault="00CD0E85" w:rsidP="00CD0E85">
      <w:pPr>
        <w:pStyle w:val="a6"/>
        <w:shd w:val="clear" w:color="auto" w:fill="FFFFFF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D0E85">
        <w:rPr>
          <w:color w:val="000000"/>
          <w:sz w:val="28"/>
          <w:szCs w:val="28"/>
          <w:lang w:val="uk-UA"/>
        </w:rPr>
        <w:t>Діловодство за зверненнями громадян ведеться окремо від інших видів діловодства. Відповідальною особою за організацію роботи зі зверненням громадян є спеціаліст суду Науменко Ю.І.</w:t>
      </w:r>
    </w:p>
    <w:p w:rsidR="00CD0E85" w:rsidRPr="00CD0E85" w:rsidRDefault="00CD0E85" w:rsidP="00CD0E85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FF0000"/>
          <w:sz w:val="28"/>
          <w:szCs w:val="28"/>
          <w:lang w:val="uk-UA"/>
        </w:rPr>
      </w:pPr>
      <w:r w:rsidRPr="00CD0E85">
        <w:rPr>
          <w:sz w:val="28"/>
          <w:szCs w:val="28"/>
          <w:lang w:val="uk-UA"/>
        </w:rPr>
        <w:t>В суді ведуться журнали особистого прийому громадян, в яких зазначається дата проведення прийому, прізвище заявника, питання, з яким він звернувся та результат розгляд</w:t>
      </w:r>
      <w:r w:rsidRPr="00902543">
        <w:rPr>
          <w:sz w:val="28"/>
          <w:szCs w:val="28"/>
          <w:lang w:val="uk-UA"/>
        </w:rPr>
        <w:t>у.</w:t>
      </w:r>
    </w:p>
    <w:p w:rsidR="00CD0E85" w:rsidRPr="00CD0E85" w:rsidRDefault="00CD0E85" w:rsidP="00CD0E85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D0E85">
        <w:rPr>
          <w:color w:val="000000"/>
          <w:sz w:val="28"/>
          <w:szCs w:val="28"/>
          <w:lang w:val="uk-UA"/>
        </w:rPr>
        <w:t>Письмові звернення громадян реєструються у журналі реєстрації пропозицій заяв і скарг громадян, який пронумерований, прошнурований і скріплений гербовою печаткою, а також підписом голови суду.</w:t>
      </w:r>
    </w:p>
    <w:p w:rsidR="00CD0E85" w:rsidRPr="00CD0E85" w:rsidRDefault="00CD0E85" w:rsidP="00CD0E85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D0E85">
        <w:rPr>
          <w:color w:val="000000"/>
          <w:sz w:val="28"/>
          <w:szCs w:val="28"/>
          <w:lang w:val="uk-UA"/>
        </w:rPr>
        <w:t xml:space="preserve">В приміщенні суду є стенди, на яких розміщена корисна інформація для громадян: графік роботи суду, графік прийому громадян помічниками суддів, головою суду, заступником голови суду та керівником апарату суду, інформація щодо оскарження судових рішень в кримінальних, цивільних та адміністративних справах відповідно до чинного законодавства, інформація </w:t>
      </w:r>
      <w:r w:rsidRPr="00CD0E85">
        <w:rPr>
          <w:color w:val="000000"/>
          <w:sz w:val="28"/>
          <w:szCs w:val="28"/>
          <w:lang w:val="uk-UA"/>
        </w:rPr>
        <w:lastRenderedPageBreak/>
        <w:t>щодо розрахункових рахунків для сплати судового збору, сплату штрафів, зразки заяв, що подаються до суду тощо.</w:t>
      </w:r>
    </w:p>
    <w:p w:rsidR="0059785B" w:rsidRPr="0059785B" w:rsidRDefault="0059785B" w:rsidP="0059785B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9785B">
        <w:rPr>
          <w:color w:val="000000"/>
          <w:sz w:val="28"/>
          <w:szCs w:val="28"/>
          <w:lang w:val="uk-UA"/>
        </w:rPr>
        <w:t>З метою попередження надходження скарг на діяльність суду у 2018 році у суді: організовувалися заняття з працівниками апарату суду щодо попередження та недопущення виникнення скарг на роботу суду та його працівників.</w:t>
      </w:r>
    </w:p>
    <w:p w:rsidR="0059785B" w:rsidRPr="0059785B" w:rsidRDefault="0059785B" w:rsidP="0059785B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9785B">
        <w:rPr>
          <w:color w:val="000000"/>
          <w:sz w:val="28"/>
          <w:szCs w:val="28"/>
          <w:lang w:val="uk-UA"/>
        </w:rPr>
        <w:t xml:space="preserve"> При розгляді звернень громадян забезпечується створення необхідних умов для реалізації конституційних прав громадян.</w:t>
      </w:r>
    </w:p>
    <w:p w:rsidR="0059785B" w:rsidRPr="0059785B" w:rsidRDefault="0059785B" w:rsidP="0059785B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9785B">
        <w:rPr>
          <w:color w:val="000000"/>
          <w:sz w:val="28"/>
          <w:szCs w:val="28"/>
          <w:lang w:val="uk-UA"/>
        </w:rPr>
        <w:t>Після реєстрації звернення, воно в той же день передається на розгляд голові суду, який встановлює термін його розгляду і дає конкретну вказівку виконавцям.</w:t>
      </w:r>
    </w:p>
    <w:p w:rsidR="0059785B" w:rsidRPr="0059785B" w:rsidRDefault="0059785B" w:rsidP="0059785B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9785B">
        <w:rPr>
          <w:color w:val="000000"/>
          <w:sz w:val="28"/>
          <w:szCs w:val="28"/>
          <w:lang w:val="uk-UA"/>
        </w:rPr>
        <w:t>Звернення, що надходять до суду, кваліфіковано, неупереджено, об'єктивно, всебічно і вчасно перевіряються та відповідно до діючого законодавства надаються мотивовані, обґрунтовані, достовірні, повні та об'єктивні відповіді.</w:t>
      </w:r>
    </w:p>
    <w:p w:rsidR="0059785B" w:rsidRPr="0059785B" w:rsidRDefault="0059785B" w:rsidP="0059785B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9785B">
        <w:rPr>
          <w:color w:val="000000"/>
          <w:sz w:val="28"/>
          <w:szCs w:val="28"/>
          <w:lang w:val="uk-UA"/>
        </w:rPr>
        <w:t xml:space="preserve">Звернення громадян до суду надходили за допомогою поштового і електронного зв'язку, кур'єрської служби, передавались громадянами особисто або через уповноважених представників. </w:t>
      </w:r>
    </w:p>
    <w:p w:rsidR="0059785B" w:rsidRPr="0059785B" w:rsidRDefault="0059785B" w:rsidP="0059785B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9785B">
        <w:rPr>
          <w:color w:val="000000"/>
          <w:sz w:val="28"/>
          <w:szCs w:val="28"/>
          <w:lang w:val="uk-UA"/>
        </w:rPr>
        <w:t>Терміни розгляду звернень громадян не порушувались.</w:t>
      </w:r>
    </w:p>
    <w:p w:rsidR="0059785B" w:rsidRDefault="0059785B" w:rsidP="0059785B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9785B">
        <w:rPr>
          <w:color w:val="000000"/>
          <w:sz w:val="28"/>
          <w:szCs w:val="28"/>
          <w:lang w:val="uk-UA"/>
        </w:rPr>
        <w:t>Громадяни у своїх заявах викладали прохання про забезпечення об’єктивного і неупередженого розгляду справи, про захист інтересів сторін у справі та про надання інформації про рух справ. Скарги громадян стосувались порушення строків надсилання судового рішення та тривалого розгляду справ суддями. Кількість надходження заяв, скарг наведено у діаграмі.</w:t>
      </w:r>
    </w:p>
    <w:p w:rsidR="0059785B" w:rsidRPr="0059785B" w:rsidRDefault="0059785B" w:rsidP="0059785B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59785B" w:rsidRPr="0059785B" w:rsidRDefault="0059785B" w:rsidP="0059785B">
      <w:pPr>
        <w:shd w:val="clear" w:color="auto" w:fill="FFFFFF"/>
        <w:spacing w:line="240" w:lineRule="auto"/>
        <w:ind w:right="-143" w:firstLine="709"/>
        <w:jc w:val="center"/>
        <w:rPr>
          <w:rFonts w:ascii="Times New Roman" w:hAnsi="Times New Roman" w:cs="Times New Roman"/>
          <w:b/>
          <w:color w:val="000000"/>
          <w:sz w:val="28"/>
          <w:lang w:val="uk-UA" w:eastAsia="uk-UA"/>
        </w:rPr>
      </w:pPr>
      <w:r w:rsidRPr="0059785B">
        <w:rPr>
          <w:rFonts w:ascii="Times New Roman" w:hAnsi="Times New Roman" w:cs="Times New Roman"/>
          <w:b/>
          <w:color w:val="000000"/>
          <w:sz w:val="28"/>
          <w:lang w:val="uk-UA" w:eastAsia="uk-UA"/>
        </w:rPr>
        <w:t>Динаміка звернень громадян</w:t>
      </w:r>
    </w:p>
    <w:p w:rsidR="0059785B" w:rsidRPr="006504C7" w:rsidRDefault="0059785B" w:rsidP="0059785B">
      <w:pPr>
        <w:shd w:val="clear" w:color="auto" w:fill="FFFFFF"/>
        <w:ind w:right="-143" w:firstLine="709"/>
        <w:jc w:val="both"/>
        <w:rPr>
          <w:color w:val="000000"/>
          <w:sz w:val="28"/>
          <w:lang w:val="uk-UA" w:eastAsia="uk-UA"/>
        </w:rPr>
      </w:pPr>
      <w:r>
        <w:rPr>
          <w:noProof/>
          <w:color w:val="000000"/>
          <w:sz w:val="28"/>
        </w:rPr>
        <w:drawing>
          <wp:inline distT="0" distB="0" distL="0" distR="0">
            <wp:extent cx="4657725" cy="21050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785B" w:rsidRPr="0059785B" w:rsidRDefault="0059785B" w:rsidP="0059785B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9785B">
        <w:rPr>
          <w:color w:val="000000"/>
          <w:sz w:val="28"/>
          <w:szCs w:val="28"/>
          <w:lang w:val="uk-UA"/>
        </w:rPr>
        <w:t>З метою удосконалення роботи із зверненнями громадян для працівників апарату суду у 2018 році проведено семінарське заняття на тему: «Основні положення Закону України «Про звернення громадян».</w:t>
      </w:r>
    </w:p>
    <w:p w:rsidR="0059785B" w:rsidRPr="0059785B" w:rsidRDefault="0059785B" w:rsidP="0059785B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9785B">
        <w:rPr>
          <w:color w:val="000000"/>
          <w:sz w:val="28"/>
          <w:szCs w:val="28"/>
          <w:lang w:val="uk-UA"/>
        </w:rPr>
        <w:t>Залишок нерозглянутих звернень на кінець звітного періоду немає.</w:t>
      </w:r>
      <w:r w:rsidRPr="0059785B">
        <w:rPr>
          <w:color w:val="000000"/>
          <w:sz w:val="28"/>
          <w:szCs w:val="28"/>
          <w:lang w:val="uk-UA"/>
        </w:rPr>
        <w:tab/>
      </w:r>
    </w:p>
    <w:p w:rsidR="00A95879" w:rsidRPr="0059785B" w:rsidRDefault="00A95879" w:rsidP="0059785B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95879" w:rsidRPr="0059785B" w:rsidRDefault="00A95879" w:rsidP="0059785B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9785B">
        <w:rPr>
          <w:color w:val="000000"/>
          <w:sz w:val="28"/>
          <w:szCs w:val="28"/>
          <w:lang w:val="uk-UA"/>
        </w:rPr>
        <w:t>Дані щодо стану надходжен</w:t>
      </w:r>
      <w:r w:rsidR="00C50117">
        <w:rPr>
          <w:color w:val="000000"/>
          <w:sz w:val="28"/>
          <w:szCs w:val="28"/>
          <w:lang w:val="uk-UA"/>
        </w:rPr>
        <w:t>ня заяв, скарг та пропозицій за 2018 рік</w:t>
      </w:r>
      <w:r w:rsidRPr="0059785B">
        <w:rPr>
          <w:color w:val="000000"/>
          <w:sz w:val="28"/>
          <w:szCs w:val="28"/>
          <w:lang w:val="uk-UA"/>
        </w:rPr>
        <w:t>:</w:t>
      </w:r>
    </w:p>
    <w:p w:rsidR="000A487C" w:rsidRPr="0059785B" w:rsidRDefault="00A95879" w:rsidP="0059785B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9785B">
        <w:rPr>
          <w:color w:val="000000"/>
          <w:sz w:val="28"/>
          <w:szCs w:val="28"/>
          <w:lang w:val="uk-UA"/>
        </w:rPr>
        <w:t xml:space="preserve">Надійшло всього звернень – </w:t>
      </w:r>
      <w:r w:rsidR="00C50117">
        <w:rPr>
          <w:color w:val="000000"/>
          <w:sz w:val="28"/>
          <w:szCs w:val="28"/>
          <w:lang w:val="uk-UA"/>
        </w:rPr>
        <w:t>40</w:t>
      </w:r>
      <w:r w:rsidRPr="0059785B">
        <w:rPr>
          <w:color w:val="000000"/>
          <w:sz w:val="28"/>
          <w:szCs w:val="28"/>
          <w:lang w:val="uk-UA"/>
        </w:rPr>
        <w:t>:</w:t>
      </w:r>
    </w:p>
    <w:p w:rsidR="00A95879" w:rsidRPr="0059785B" w:rsidRDefault="00C501D1" w:rsidP="0059785B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9785B">
        <w:rPr>
          <w:color w:val="000000"/>
          <w:sz w:val="28"/>
          <w:szCs w:val="28"/>
          <w:lang w:val="uk-UA"/>
        </w:rPr>
        <w:t xml:space="preserve">в тому числі скарг – </w:t>
      </w:r>
      <w:r w:rsidR="00C50117">
        <w:rPr>
          <w:color w:val="000000"/>
          <w:sz w:val="28"/>
          <w:szCs w:val="28"/>
          <w:lang w:val="uk-UA"/>
        </w:rPr>
        <w:t>13</w:t>
      </w:r>
      <w:r w:rsidRPr="0059785B">
        <w:rPr>
          <w:color w:val="000000"/>
          <w:sz w:val="28"/>
          <w:szCs w:val="28"/>
          <w:lang w:val="uk-UA"/>
        </w:rPr>
        <w:t>;</w:t>
      </w:r>
    </w:p>
    <w:p w:rsidR="00D36B00" w:rsidRPr="0059785B" w:rsidRDefault="00C501D1" w:rsidP="0059785B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9785B">
        <w:rPr>
          <w:color w:val="000000"/>
          <w:sz w:val="28"/>
          <w:szCs w:val="28"/>
          <w:lang w:val="uk-UA"/>
        </w:rPr>
        <w:lastRenderedPageBreak/>
        <w:t xml:space="preserve">в тому числі заяв – </w:t>
      </w:r>
      <w:r w:rsidR="00C50117">
        <w:rPr>
          <w:color w:val="000000"/>
          <w:sz w:val="28"/>
          <w:szCs w:val="28"/>
          <w:lang w:val="uk-UA"/>
        </w:rPr>
        <w:t>27</w:t>
      </w:r>
      <w:r w:rsidR="00D36B00" w:rsidRPr="0059785B">
        <w:rPr>
          <w:color w:val="000000"/>
          <w:sz w:val="28"/>
          <w:szCs w:val="28"/>
          <w:lang w:val="uk-UA"/>
        </w:rPr>
        <w:t>.</w:t>
      </w:r>
    </w:p>
    <w:p w:rsidR="00D36B00" w:rsidRPr="0059785B" w:rsidRDefault="00D36B00" w:rsidP="0059785B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9785B">
        <w:rPr>
          <w:color w:val="000000"/>
          <w:sz w:val="28"/>
          <w:szCs w:val="28"/>
          <w:lang w:val="uk-UA"/>
        </w:rPr>
        <w:t>З них:</w:t>
      </w:r>
    </w:p>
    <w:p w:rsidR="00D36B00" w:rsidRPr="0059785B" w:rsidRDefault="00A27BD2" w:rsidP="0059785B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9785B">
        <w:rPr>
          <w:color w:val="000000"/>
          <w:sz w:val="28"/>
          <w:szCs w:val="28"/>
          <w:lang w:val="uk-UA"/>
        </w:rPr>
        <w:t>н</w:t>
      </w:r>
      <w:r w:rsidR="00D36B00" w:rsidRPr="0059785B">
        <w:rPr>
          <w:color w:val="000000"/>
          <w:sz w:val="28"/>
          <w:szCs w:val="28"/>
          <w:lang w:val="uk-UA"/>
        </w:rPr>
        <w:t>адійшло з ТУ ДСА – 2;</w:t>
      </w:r>
    </w:p>
    <w:p w:rsidR="00C501D1" w:rsidRPr="0059785B" w:rsidRDefault="000A487C" w:rsidP="0059785B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9785B">
        <w:rPr>
          <w:color w:val="000000"/>
          <w:sz w:val="28"/>
          <w:szCs w:val="28"/>
          <w:lang w:val="uk-UA"/>
        </w:rPr>
        <w:t>н</w:t>
      </w:r>
      <w:r w:rsidR="00D36B00" w:rsidRPr="0059785B">
        <w:rPr>
          <w:color w:val="000000"/>
          <w:sz w:val="28"/>
          <w:szCs w:val="28"/>
          <w:lang w:val="uk-UA"/>
        </w:rPr>
        <w:t xml:space="preserve">адійшло особистих звернень – </w:t>
      </w:r>
      <w:r w:rsidR="00C50117">
        <w:rPr>
          <w:color w:val="000000"/>
          <w:sz w:val="28"/>
          <w:szCs w:val="28"/>
          <w:lang w:val="uk-UA"/>
        </w:rPr>
        <w:t>30</w:t>
      </w:r>
      <w:r w:rsidR="00D36B00" w:rsidRPr="0059785B">
        <w:rPr>
          <w:color w:val="000000"/>
          <w:sz w:val="28"/>
          <w:szCs w:val="28"/>
          <w:lang w:val="uk-UA"/>
        </w:rPr>
        <w:t>;</w:t>
      </w:r>
    </w:p>
    <w:p w:rsidR="00A95879" w:rsidRPr="0059785B" w:rsidRDefault="000A487C" w:rsidP="0059785B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9785B">
        <w:rPr>
          <w:color w:val="000000"/>
          <w:sz w:val="28"/>
          <w:szCs w:val="28"/>
          <w:lang w:val="uk-UA"/>
        </w:rPr>
        <w:t>н</w:t>
      </w:r>
      <w:r w:rsidR="00D36B00" w:rsidRPr="0059785B">
        <w:rPr>
          <w:color w:val="000000"/>
          <w:sz w:val="28"/>
          <w:szCs w:val="28"/>
          <w:lang w:val="uk-UA"/>
        </w:rPr>
        <w:t>адійшло з СІЗО</w:t>
      </w:r>
      <w:r w:rsidR="00A27BD2" w:rsidRPr="0059785B">
        <w:rPr>
          <w:color w:val="000000"/>
          <w:sz w:val="28"/>
          <w:szCs w:val="28"/>
          <w:lang w:val="uk-UA"/>
        </w:rPr>
        <w:t xml:space="preserve"> – </w:t>
      </w:r>
      <w:r w:rsidR="00C50117">
        <w:rPr>
          <w:color w:val="000000"/>
          <w:sz w:val="28"/>
          <w:szCs w:val="28"/>
          <w:lang w:val="uk-UA"/>
        </w:rPr>
        <w:t>8</w:t>
      </w:r>
      <w:r w:rsidR="00A27BD2" w:rsidRPr="0059785B">
        <w:rPr>
          <w:color w:val="000000"/>
          <w:sz w:val="28"/>
          <w:szCs w:val="28"/>
          <w:lang w:val="uk-UA"/>
        </w:rPr>
        <w:t>.</w:t>
      </w:r>
    </w:p>
    <w:p w:rsidR="00C464A6" w:rsidRPr="0059785B" w:rsidRDefault="00C464A6" w:rsidP="0059785B">
      <w:pPr>
        <w:pStyle w:val="a6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sectPr w:rsidR="00C464A6" w:rsidRPr="0059785B" w:rsidSect="00902543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000C"/>
    <w:multiLevelType w:val="multilevel"/>
    <w:tmpl w:val="748C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30C8E"/>
    <w:multiLevelType w:val="multilevel"/>
    <w:tmpl w:val="074E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60486"/>
    <w:multiLevelType w:val="multilevel"/>
    <w:tmpl w:val="939C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4A6"/>
    <w:rsid w:val="000110C9"/>
    <w:rsid w:val="0005360B"/>
    <w:rsid w:val="00064BA2"/>
    <w:rsid w:val="000A487C"/>
    <w:rsid w:val="00137204"/>
    <w:rsid w:val="00191AF9"/>
    <w:rsid w:val="001E02B5"/>
    <w:rsid w:val="00202F7C"/>
    <w:rsid w:val="002E29F1"/>
    <w:rsid w:val="0033635D"/>
    <w:rsid w:val="003C621E"/>
    <w:rsid w:val="00473F13"/>
    <w:rsid w:val="0059785B"/>
    <w:rsid w:val="007F6FC8"/>
    <w:rsid w:val="00902543"/>
    <w:rsid w:val="00966A33"/>
    <w:rsid w:val="009B0558"/>
    <w:rsid w:val="00A27BD2"/>
    <w:rsid w:val="00A95879"/>
    <w:rsid w:val="00AE7A62"/>
    <w:rsid w:val="00AF784C"/>
    <w:rsid w:val="00B106C8"/>
    <w:rsid w:val="00C35895"/>
    <w:rsid w:val="00C464A6"/>
    <w:rsid w:val="00C50117"/>
    <w:rsid w:val="00C501D1"/>
    <w:rsid w:val="00CD0E85"/>
    <w:rsid w:val="00D36B00"/>
    <w:rsid w:val="00D5007D"/>
    <w:rsid w:val="00D52218"/>
    <w:rsid w:val="00D7025C"/>
    <w:rsid w:val="00EB5A80"/>
    <w:rsid w:val="00F13F3A"/>
    <w:rsid w:val="00F36E8B"/>
    <w:rsid w:val="00F461A8"/>
    <w:rsid w:val="00FA652A"/>
    <w:rsid w:val="00FD48CD"/>
    <w:rsid w:val="00FD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A2"/>
  </w:style>
  <w:style w:type="paragraph" w:styleId="1">
    <w:name w:val="heading 1"/>
    <w:basedOn w:val="a"/>
    <w:link w:val="10"/>
    <w:uiPriority w:val="9"/>
    <w:qFormat/>
    <w:rsid w:val="00C46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46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464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464A6"/>
    <w:rPr>
      <w:color w:val="0000FF"/>
      <w:u w:val="single"/>
    </w:rPr>
  </w:style>
  <w:style w:type="character" w:customStyle="1" w:styleId="sep">
    <w:name w:val="sep"/>
    <w:basedOn w:val="a0"/>
    <w:rsid w:val="00C464A6"/>
  </w:style>
  <w:style w:type="character" w:customStyle="1" w:styleId="current">
    <w:name w:val="current"/>
    <w:basedOn w:val="a0"/>
    <w:rsid w:val="00C464A6"/>
  </w:style>
  <w:style w:type="paragraph" w:styleId="a4">
    <w:name w:val="Balloon Text"/>
    <w:basedOn w:val="a"/>
    <w:link w:val="a5"/>
    <w:uiPriority w:val="99"/>
    <w:semiHidden/>
    <w:unhideWhenUsed/>
    <w:rsid w:val="00C4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4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4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464A6"/>
    <w:rPr>
      <w:b/>
      <w:bCs/>
    </w:rPr>
  </w:style>
  <w:style w:type="paragraph" w:customStyle="1" w:styleId="rvps2">
    <w:name w:val="rvps2"/>
    <w:basedOn w:val="a"/>
    <w:rsid w:val="00F4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202F7C"/>
  </w:style>
  <w:style w:type="character" w:customStyle="1" w:styleId="rvts11">
    <w:name w:val="rvts11"/>
    <w:basedOn w:val="a0"/>
    <w:rsid w:val="00202F7C"/>
  </w:style>
  <w:style w:type="paragraph" w:styleId="a8">
    <w:name w:val="List Paragraph"/>
    <w:basedOn w:val="a"/>
    <w:uiPriority w:val="34"/>
    <w:qFormat/>
    <w:rsid w:val="00A27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0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23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007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3921">
                      <w:marLeft w:val="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95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4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577405857740614E-2"/>
          <c:y val="5.213270142180098E-2"/>
          <c:w val="0.75313807531380783"/>
          <c:h val="0.7819905213270141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заяви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2017 рік</c:v>
                </c:pt>
                <c:pt idx="1">
                  <c:v>2018 рік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41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скарги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2017 рік</c:v>
                </c:pt>
                <c:pt idx="1">
                  <c:v>2018 рік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</c:v>
                </c:pt>
                <c:pt idx="1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пропозиції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2017 рік</c:v>
                </c:pt>
                <c:pt idx="1">
                  <c:v>2018 рік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gapDepth val="0"/>
        <c:shape val="box"/>
        <c:axId val="144422400"/>
        <c:axId val="67461888"/>
        <c:axId val="0"/>
      </c:bar3DChart>
      <c:catAx>
        <c:axId val="1444224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7461888"/>
        <c:crosses val="autoZero"/>
        <c:auto val="1"/>
        <c:lblAlgn val="ctr"/>
        <c:lblOffset val="100"/>
        <c:tickLblSkip val="1"/>
        <c:tickMarkSkip val="1"/>
      </c:catAx>
      <c:valAx>
        <c:axId val="67461888"/>
        <c:scaling>
          <c:orientation val="minMax"/>
          <c:max val="45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422400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3472803347280378"/>
          <c:y val="0.35545023696682476"/>
          <c:w val="0.15690376569037662"/>
          <c:h val="0.289099526066350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16</cp:revision>
  <dcterms:created xsi:type="dcterms:W3CDTF">2018-07-11T13:08:00Z</dcterms:created>
  <dcterms:modified xsi:type="dcterms:W3CDTF">2019-01-10T12:43:00Z</dcterms:modified>
</cp:coreProperties>
</file>